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6A058B" w:rsidRDefault="000A7E09" w:rsidP="000A7E09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6A058B">
        <w:rPr>
          <w:rFonts w:ascii="Times New Roman" w:hAnsi="Times New Roman" w:cs="Times New Roman"/>
          <w:sz w:val="20"/>
          <w:szCs w:val="20"/>
        </w:rPr>
        <w:t>Indian Journal of Basic and Applied Medical Research; December 20</w:t>
      </w:r>
      <w:r w:rsidR="00270581">
        <w:rPr>
          <w:rFonts w:ascii="Times New Roman" w:hAnsi="Times New Roman" w:cs="Times New Roman"/>
          <w:sz w:val="20"/>
          <w:szCs w:val="20"/>
        </w:rPr>
        <w:t>15: Vol.-5, Issue- 1, P. 285-291</w:t>
      </w:r>
    </w:p>
    <w:p w:rsidR="000A7E09" w:rsidRDefault="000A7E09" w:rsidP="000A7E09">
      <w:pPr>
        <w:spacing w:after="0" w:line="360" w:lineRule="auto"/>
        <w:contextualSpacing/>
        <w:rPr>
          <w:rFonts w:ascii="Cambria" w:eastAsia="Calibri" w:hAnsi="Cambria" w:cs="Times New Roman"/>
          <w:b/>
          <w:sz w:val="24"/>
          <w:szCs w:val="24"/>
          <w:highlight w:val="lightGray"/>
          <w:lang w:val="en-US"/>
        </w:rPr>
      </w:pPr>
    </w:p>
    <w:p w:rsidR="00270581" w:rsidRPr="000B11AF" w:rsidRDefault="00270581" w:rsidP="00270581">
      <w:pPr>
        <w:spacing w:after="0" w:line="360" w:lineRule="auto"/>
        <w:contextualSpacing/>
        <w:rPr>
          <w:rFonts w:ascii="Cambria" w:hAnsi="Cambria" w:cs="Times New Roman"/>
          <w:b/>
          <w:sz w:val="24"/>
          <w:szCs w:val="24"/>
        </w:rPr>
      </w:pPr>
      <w:r w:rsidRPr="000B11AF">
        <w:rPr>
          <w:rFonts w:ascii="Cambria" w:hAnsi="Cambria" w:cs="Times New Roman"/>
          <w:b/>
          <w:sz w:val="24"/>
          <w:szCs w:val="24"/>
          <w:highlight w:val="lightGray"/>
        </w:rPr>
        <w:t>Original article</w:t>
      </w:r>
    </w:p>
    <w:p w:rsidR="00270581" w:rsidRDefault="00270581" w:rsidP="00270581">
      <w:pPr>
        <w:spacing w:after="0" w:line="360" w:lineRule="auto"/>
        <w:contextualSpacing/>
        <w:rPr>
          <w:rFonts w:ascii="Cambria" w:hAnsi="Cambria" w:cs="Times New Roman"/>
          <w:b/>
          <w:color w:val="365F91" w:themeColor="accent1" w:themeShade="BF"/>
          <w:sz w:val="28"/>
          <w:szCs w:val="28"/>
        </w:rPr>
      </w:pPr>
      <w:r w:rsidRPr="000B11AF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C-peptide and its correlation to parameters of insulin resistance and obesity in Type 2 diabetes</w:t>
      </w:r>
    </w:p>
    <w:p w:rsidR="00270581" w:rsidRPr="000B11AF" w:rsidRDefault="00270581" w:rsidP="00270581">
      <w:pPr>
        <w:spacing w:after="0" w:line="360" w:lineRule="auto"/>
        <w:contextualSpacing/>
        <w:rPr>
          <w:rFonts w:ascii="Cambria" w:hAnsi="Cambria" w:cs="Times New Roman"/>
          <w:b/>
          <w:color w:val="365F91" w:themeColor="accent1" w:themeShade="BF"/>
          <w:sz w:val="28"/>
          <w:szCs w:val="28"/>
        </w:rPr>
      </w:pPr>
      <w:r w:rsidRPr="000B11AF">
        <w:rPr>
          <w:rFonts w:ascii="Cambria" w:hAnsi="Cambria" w:cs="Times New Roman"/>
          <w:b/>
        </w:rPr>
        <w:t xml:space="preserve">Dr. </w:t>
      </w:r>
      <w:proofErr w:type="spellStart"/>
      <w:r w:rsidRPr="000B11AF">
        <w:rPr>
          <w:rFonts w:ascii="Cambria" w:hAnsi="Cambria" w:cs="Times New Roman"/>
          <w:b/>
        </w:rPr>
        <w:t>Suchanda</w:t>
      </w:r>
      <w:proofErr w:type="spellEnd"/>
      <w:r w:rsidRPr="000B11AF">
        <w:rPr>
          <w:rFonts w:ascii="Cambria" w:hAnsi="Cambria" w:cs="Times New Roman"/>
          <w:b/>
        </w:rPr>
        <w:t xml:space="preserve"> Gadre</w:t>
      </w:r>
      <w:r w:rsidRPr="000B11AF">
        <w:rPr>
          <w:rFonts w:ascii="Cambria" w:hAnsi="Cambria" w:cs="Times New Roman"/>
          <w:b/>
          <w:vertAlign w:val="superscript"/>
        </w:rPr>
        <w:t>1</w:t>
      </w:r>
      <w:r w:rsidRPr="000B11AF">
        <w:rPr>
          <w:rFonts w:ascii="Cambria" w:hAnsi="Cambria" w:cs="Times New Roman"/>
          <w:b/>
        </w:rPr>
        <w:t xml:space="preserve">, Dr. </w:t>
      </w:r>
      <w:proofErr w:type="spellStart"/>
      <w:r w:rsidRPr="000B11AF">
        <w:rPr>
          <w:rFonts w:ascii="Cambria" w:hAnsi="Cambria" w:cs="Times New Roman"/>
          <w:b/>
        </w:rPr>
        <w:t>Ashish</w:t>
      </w:r>
      <w:proofErr w:type="spellEnd"/>
      <w:r w:rsidRPr="000B11AF">
        <w:rPr>
          <w:rFonts w:ascii="Cambria" w:hAnsi="Cambria" w:cs="Times New Roman"/>
          <w:b/>
        </w:rPr>
        <w:t xml:space="preserve"> Bajaj</w:t>
      </w:r>
      <w:r w:rsidRPr="000B11AF">
        <w:rPr>
          <w:rFonts w:ascii="Cambria" w:hAnsi="Cambria" w:cs="Times New Roman"/>
          <w:b/>
          <w:vertAlign w:val="superscript"/>
        </w:rPr>
        <w:t>1</w:t>
      </w:r>
      <w:r w:rsidRPr="000B11AF">
        <w:rPr>
          <w:rFonts w:ascii="Cambria" w:hAnsi="Cambria" w:cs="Times New Roman"/>
          <w:b/>
        </w:rPr>
        <w:t xml:space="preserve">, Dr. </w:t>
      </w:r>
      <w:proofErr w:type="spellStart"/>
      <w:r w:rsidRPr="000B11AF">
        <w:rPr>
          <w:rFonts w:ascii="Cambria" w:hAnsi="Cambria" w:cs="Times New Roman"/>
          <w:b/>
        </w:rPr>
        <w:t>Sujay</w:t>
      </w:r>
      <w:proofErr w:type="spellEnd"/>
      <w:r w:rsidRPr="000B11AF">
        <w:rPr>
          <w:rFonts w:ascii="Cambria" w:hAnsi="Cambria" w:cs="Times New Roman"/>
          <w:b/>
        </w:rPr>
        <w:t xml:space="preserve"> Patil</w:t>
      </w:r>
      <w:r w:rsidRPr="000B11AF">
        <w:rPr>
          <w:rFonts w:ascii="Cambria" w:hAnsi="Cambria" w:cs="Times New Roman"/>
          <w:b/>
          <w:vertAlign w:val="superscript"/>
        </w:rPr>
        <w:t>1</w:t>
      </w:r>
      <w:r w:rsidRPr="000B11AF">
        <w:rPr>
          <w:rFonts w:ascii="Cambria" w:hAnsi="Cambria" w:cs="Times New Roman"/>
          <w:b/>
        </w:rPr>
        <w:t xml:space="preserve">, Dr. </w:t>
      </w:r>
      <w:proofErr w:type="spellStart"/>
      <w:r w:rsidRPr="000B11AF">
        <w:rPr>
          <w:rFonts w:ascii="Cambria" w:hAnsi="Cambria" w:cs="Times New Roman"/>
          <w:b/>
        </w:rPr>
        <w:t>Sangita</w:t>
      </w:r>
      <w:proofErr w:type="spellEnd"/>
      <w:r w:rsidRPr="000B11AF">
        <w:rPr>
          <w:rFonts w:ascii="Cambria" w:hAnsi="Cambria" w:cs="Times New Roman"/>
          <w:b/>
        </w:rPr>
        <w:t xml:space="preserve"> Sukumaran</w:t>
      </w:r>
      <w:r w:rsidRPr="000B11AF">
        <w:rPr>
          <w:rFonts w:ascii="Cambria" w:hAnsi="Cambria" w:cs="Times New Roman"/>
          <w:b/>
          <w:vertAlign w:val="superscript"/>
        </w:rPr>
        <w:t>2</w:t>
      </w:r>
      <w:r w:rsidRPr="000B11AF">
        <w:rPr>
          <w:rFonts w:ascii="Cambria" w:hAnsi="Cambria" w:cs="Times New Roman"/>
          <w:b/>
        </w:rPr>
        <w:t xml:space="preserve"> </w:t>
      </w:r>
    </w:p>
    <w:p w:rsidR="00270581" w:rsidRPr="000B11AF" w:rsidRDefault="00270581" w:rsidP="00270581">
      <w:pPr>
        <w:spacing w:after="0" w:line="360" w:lineRule="auto"/>
        <w:contextualSpacing/>
        <w:rPr>
          <w:rFonts w:ascii="Cambria" w:eastAsia="Times New Roman" w:hAnsi="Cambria" w:cs="Times New Roman"/>
          <w:sz w:val="18"/>
          <w:szCs w:val="18"/>
          <w:lang w:eastAsia="en-IN"/>
        </w:rPr>
      </w:pPr>
      <w:r w:rsidRPr="000B11AF">
        <w:rPr>
          <w:rFonts w:ascii="Cambria" w:eastAsia="Times New Roman" w:hAnsi="Cambria" w:cs="Times New Roman"/>
          <w:sz w:val="18"/>
          <w:szCs w:val="18"/>
          <w:vertAlign w:val="superscript"/>
          <w:lang w:eastAsia="en-IN"/>
        </w:rPr>
        <w:t>1</w:t>
      </w:r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 xml:space="preserve">Postgraduate student, Dept of Pharmacology, DY Patil University School of Medicine, </w:t>
      </w:r>
      <w:proofErr w:type="spellStart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>Navi</w:t>
      </w:r>
      <w:proofErr w:type="spellEnd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 xml:space="preserve"> Mumbai,</w:t>
      </w:r>
      <w:r w:rsidRPr="000B11AF">
        <w:rPr>
          <w:rFonts w:ascii="Cambria" w:eastAsia="Times New Roman" w:hAnsi="Cambria" w:cs="Times New Roman"/>
          <w:sz w:val="18"/>
          <w:szCs w:val="18"/>
          <w:vertAlign w:val="superscript"/>
          <w:lang w:eastAsia="en-IN"/>
        </w:rPr>
        <w:t>2</w:t>
      </w:r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 xml:space="preserve">Professor and Head of Department of Pharmacology, </w:t>
      </w:r>
      <w:proofErr w:type="spellStart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>Terna</w:t>
      </w:r>
      <w:proofErr w:type="spellEnd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 xml:space="preserve"> Medical College, </w:t>
      </w:r>
      <w:proofErr w:type="spellStart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>Navi</w:t>
      </w:r>
      <w:proofErr w:type="spellEnd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 xml:space="preserve"> Mumbai</w:t>
      </w:r>
    </w:p>
    <w:p w:rsidR="00270581" w:rsidRDefault="00270581" w:rsidP="00270581">
      <w:pPr>
        <w:pBdr>
          <w:bottom w:val="single" w:sz="6" w:space="1" w:color="auto"/>
        </w:pBdr>
        <w:spacing w:after="0" w:line="360" w:lineRule="auto"/>
        <w:contextualSpacing/>
        <w:rPr>
          <w:rFonts w:ascii="Cambria" w:hAnsi="Cambria" w:cs="Times New Roman"/>
          <w:b/>
          <w:sz w:val="18"/>
          <w:szCs w:val="18"/>
        </w:rPr>
      </w:pPr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 xml:space="preserve">Corresponding </w:t>
      </w:r>
      <w:proofErr w:type="gramStart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>author :</w:t>
      </w:r>
      <w:proofErr w:type="gramEnd"/>
      <w:r w:rsidRPr="000B11AF">
        <w:rPr>
          <w:rFonts w:ascii="Cambria" w:eastAsia="Times New Roman" w:hAnsi="Cambria" w:cs="Times New Roman"/>
          <w:sz w:val="18"/>
          <w:szCs w:val="18"/>
          <w:lang w:eastAsia="en-IN"/>
        </w:rPr>
        <w:t xml:space="preserve"> </w:t>
      </w:r>
      <w:r w:rsidRPr="003141C3">
        <w:rPr>
          <w:rFonts w:ascii="Cambria" w:hAnsi="Cambria" w:cs="Times New Roman"/>
          <w:sz w:val="18"/>
          <w:szCs w:val="18"/>
        </w:rPr>
        <w:t xml:space="preserve">Dr. </w:t>
      </w:r>
      <w:proofErr w:type="spellStart"/>
      <w:r w:rsidRPr="003141C3">
        <w:rPr>
          <w:rFonts w:ascii="Cambria" w:hAnsi="Cambria" w:cs="Times New Roman"/>
          <w:sz w:val="18"/>
          <w:szCs w:val="18"/>
        </w:rPr>
        <w:t>Suchanda</w:t>
      </w:r>
      <w:proofErr w:type="spellEnd"/>
      <w:r w:rsidRPr="003141C3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3141C3">
        <w:rPr>
          <w:rFonts w:ascii="Cambria" w:hAnsi="Cambria" w:cs="Times New Roman"/>
          <w:sz w:val="18"/>
          <w:szCs w:val="18"/>
        </w:rPr>
        <w:t>Gadre</w:t>
      </w:r>
      <w:proofErr w:type="spellEnd"/>
    </w:p>
    <w:p w:rsidR="00270581" w:rsidRDefault="00270581" w:rsidP="002705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</w:pPr>
    </w:p>
    <w:p w:rsidR="00270581" w:rsidRPr="000B11AF" w:rsidRDefault="00270581" w:rsidP="002705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AF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Abstract</w:t>
      </w:r>
    </w:p>
    <w:p w:rsidR="00270581" w:rsidRPr="000B11AF" w:rsidRDefault="00270581" w:rsidP="0027058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emensSans-Roman" w:hAnsi="Times New Roman" w:cs="Times New Roman"/>
          <w:sz w:val="18"/>
          <w:szCs w:val="18"/>
        </w:rPr>
      </w:pPr>
      <w:r w:rsidRPr="000B11AF">
        <w:rPr>
          <w:rFonts w:ascii="Times New Roman" w:hAnsi="Times New Roman" w:cs="Times New Roman"/>
          <w:sz w:val="18"/>
          <w:szCs w:val="18"/>
        </w:rPr>
        <w:t>Type 2 Diabetes Mellitus is well associated with insulin resistance.</w:t>
      </w:r>
      <w:r w:rsidRPr="000B11AF">
        <w:rPr>
          <w:rFonts w:ascii="Times New Roman" w:eastAsia="SiemensSans-Roman" w:hAnsi="Times New Roman" w:cs="Times New Roman"/>
          <w:sz w:val="18"/>
          <w:szCs w:val="18"/>
        </w:rPr>
        <w:t xml:space="preserve"> Many research findings indicate that c-peptide has an important biological activity in relation to diabetes mellitus and as a marker of pancreatic β-cell function. This study thus aims to prove the importance of c-peptide in diagnosis of type 2 Diabetes Mellitus </w:t>
      </w:r>
    </w:p>
    <w:p w:rsidR="00270581" w:rsidRPr="000B11AF" w:rsidRDefault="00270581" w:rsidP="0027058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B11AF">
        <w:rPr>
          <w:rFonts w:ascii="Times New Roman" w:eastAsia="SiemensSans-Roman" w:hAnsi="Times New Roman" w:cs="Times New Roman"/>
          <w:b/>
          <w:sz w:val="18"/>
          <w:szCs w:val="18"/>
        </w:rPr>
        <w:t xml:space="preserve">Materials and </w:t>
      </w:r>
      <w:proofErr w:type="spellStart"/>
      <w:r w:rsidRPr="000B11AF">
        <w:rPr>
          <w:rFonts w:ascii="Times New Roman" w:eastAsia="SiemensSans-Roman" w:hAnsi="Times New Roman" w:cs="Times New Roman"/>
          <w:b/>
          <w:sz w:val="18"/>
          <w:szCs w:val="18"/>
        </w:rPr>
        <w:t>Methods</w:t>
      </w:r>
      <w:proofErr w:type="gramStart"/>
      <w:r>
        <w:rPr>
          <w:rFonts w:ascii="Times New Roman" w:eastAsia="SiemensSans-Roman" w:hAnsi="Times New Roman" w:cs="Times New Roman"/>
          <w:b/>
          <w:sz w:val="18"/>
          <w:szCs w:val="18"/>
        </w:rPr>
        <w:t>:</w:t>
      </w:r>
      <w:r w:rsidRPr="000B11AF">
        <w:rPr>
          <w:rFonts w:ascii="Times New Roman" w:hAnsi="Times New Roman" w:cs="Times New Roman"/>
          <w:sz w:val="18"/>
          <w:szCs w:val="18"/>
        </w:rPr>
        <w:t>This</w:t>
      </w:r>
      <w:proofErr w:type="spellEnd"/>
      <w:proofErr w:type="gramEnd"/>
      <w:r w:rsidRPr="000B11AF">
        <w:rPr>
          <w:rFonts w:ascii="Times New Roman" w:hAnsi="Times New Roman" w:cs="Times New Roman"/>
          <w:sz w:val="18"/>
          <w:szCs w:val="18"/>
        </w:rPr>
        <w:t xml:space="preserve"> is a Prospective study held at </w:t>
      </w:r>
      <w:proofErr w:type="spellStart"/>
      <w:r w:rsidRPr="000B11AF">
        <w:rPr>
          <w:rFonts w:ascii="Times New Roman" w:hAnsi="Times New Roman" w:cs="Times New Roman"/>
          <w:sz w:val="18"/>
          <w:szCs w:val="18"/>
        </w:rPr>
        <w:t>D.Y.Patil</w:t>
      </w:r>
      <w:proofErr w:type="spellEnd"/>
      <w:r w:rsidRPr="000B11AF">
        <w:rPr>
          <w:rFonts w:ascii="Times New Roman" w:hAnsi="Times New Roman" w:cs="Times New Roman"/>
          <w:sz w:val="18"/>
          <w:szCs w:val="18"/>
        </w:rPr>
        <w:t xml:space="preserve"> University School of Medicine </w:t>
      </w:r>
      <w:proofErr w:type="spellStart"/>
      <w:r w:rsidRPr="000B11AF">
        <w:rPr>
          <w:rFonts w:ascii="Times New Roman" w:hAnsi="Times New Roman" w:cs="Times New Roman"/>
          <w:sz w:val="18"/>
          <w:szCs w:val="18"/>
        </w:rPr>
        <w:t>Nerul</w:t>
      </w:r>
      <w:proofErr w:type="spellEnd"/>
      <w:r w:rsidRPr="000B11A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11AF">
        <w:rPr>
          <w:rFonts w:ascii="Times New Roman" w:hAnsi="Times New Roman" w:cs="Times New Roman"/>
          <w:sz w:val="18"/>
          <w:szCs w:val="18"/>
        </w:rPr>
        <w:t>Navi</w:t>
      </w:r>
      <w:proofErr w:type="spellEnd"/>
      <w:r w:rsidRPr="000B11AF">
        <w:rPr>
          <w:rFonts w:ascii="Times New Roman" w:hAnsi="Times New Roman" w:cs="Times New Roman"/>
          <w:sz w:val="18"/>
          <w:szCs w:val="18"/>
        </w:rPr>
        <w:t xml:space="preserve"> Mumbai. Institutional Ethics Committee approval was taken before the start of the study.</w:t>
      </w:r>
      <w:r w:rsidRPr="000B11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B11AF">
        <w:rPr>
          <w:rFonts w:ascii="Times New Roman" w:hAnsi="Times New Roman" w:cs="Times New Roman"/>
          <w:sz w:val="18"/>
          <w:szCs w:val="18"/>
        </w:rPr>
        <w:t>Detailed history, Physical parameters and BMI were noted in well piloted case record form. Mean ± SD and Pearson’s correlation coefficient with p value &lt;0.05 significant was done for association between c-peptide and laboratory parameters. Chi-square test was used to evaluate data between BMI and c-peptide.</w:t>
      </w:r>
    </w:p>
    <w:p w:rsidR="00270581" w:rsidRPr="000B11AF" w:rsidRDefault="00270581" w:rsidP="0027058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emensSans-Roman" w:hAnsi="Times New Roman" w:cs="Times New Roman"/>
          <w:sz w:val="18"/>
          <w:szCs w:val="18"/>
        </w:rPr>
      </w:pPr>
      <w:r w:rsidRPr="000B11AF">
        <w:rPr>
          <w:rFonts w:ascii="Times New Roman" w:eastAsia="SiemensSans-Roman" w:hAnsi="Times New Roman" w:cs="Times New Roman"/>
          <w:b/>
          <w:sz w:val="18"/>
          <w:szCs w:val="18"/>
        </w:rPr>
        <w:t>Key words</w:t>
      </w:r>
      <w:r w:rsidRPr="000B11AF">
        <w:rPr>
          <w:rFonts w:ascii="Times New Roman" w:eastAsia="SiemensSans-Roman" w:hAnsi="Times New Roman" w:cs="Times New Roman"/>
          <w:sz w:val="18"/>
          <w:szCs w:val="18"/>
        </w:rPr>
        <w:t>- C-peptide, HOMA IR, Type 2 Diabetes Mellitus</w:t>
      </w:r>
    </w:p>
    <w:p w:rsidR="0006104F" w:rsidRPr="000A7E09" w:rsidRDefault="0006104F" w:rsidP="00270581">
      <w:pPr>
        <w:pBdr>
          <w:bottom w:val="single" w:sz="6" w:space="1" w:color="auto"/>
        </w:pBdr>
        <w:spacing w:after="0" w:line="360" w:lineRule="auto"/>
        <w:contextualSpacing/>
      </w:pPr>
    </w:p>
    <w:sectPr w:rsidR="0006104F" w:rsidRPr="000A7E09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emensSan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24B"/>
    <w:rsid w:val="000061B3"/>
    <w:rsid w:val="0006104F"/>
    <w:rsid w:val="000A7E09"/>
    <w:rsid w:val="00270581"/>
    <w:rsid w:val="00274F00"/>
    <w:rsid w:val="004B274B"/>
    <w:rsid w:val="005C3C2E"/>
    <w:rsid w:val="008A224B"/>
    <w:rsid w:val="008B0486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0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0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2015-12-16T13:26:00Z</dcterms:created>
  <dcterms:modified xsi:type="dcterms:W3CDTF">2015-12-16T13:26:00Z</dcterms:modified>
</cp:coreProperties>
</file>